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9F" w:rsidRPr="00767284" w:rsidRDefault="00767284" w:rsidP="00613F9F">
      <w:pPr>
        <w:widowControl/>
        <w:adjustRightInd w:val="0"/>
        <w:snapToGrid w:val="0"/>
        <w:spacing w:line="360" w:lineRule="auto"/>
        <w:rPr>
          <w:rFonts w:ascii="仿宋" w:eastAsia="仿宋" w:hAnsi="仿宋" w:cs="宋体"/>
          <w:bCs/>
          <w:color w:val="000000"/>
          <w:kern w:val="0"/>
          <w:sz w:val="32"/>
          <w:szCs w:val="32"/>
        </w:rPr>
      </w:pPr>
      <w:r w:rsidRPr="00767284">
        <w:rPr>
          <w:rFonts w:ascii="仿宋" w:eastAsia="仿宋" w:hAnsi="仿宋" w:cs="宋体" w:hint="eastAsia"/>
          <w:bCs/>
          <w:color w:val="000000"/>
          <w:kern w:val="0"/>
          <w:sz w:val="32"/>
          <w:szCs w:val="32"/>
        </w:rPr>
        <w:t>附件</w:t>
      </w:r>
      <w:r w:rsidR="00E331EC">
        <w:rPr>
          <w:rFonts w:ascii="仿宋" w:eastAsia="仿宋" w:hAnsi="仿宋" w:cs="宋体" w:hint="eastAsia"/>
          <w:bCs/>
          <w:color w:val="000000"/>
          <w:kern w:val="0"/>
          <w:sz w:val="32"/>
          <w:szCs w:val="32"/>
        </w:rPr>
        <w:t>3</w:t>
      </w:r>
    </w:p>
    <w:p w:rsidR="00F82770" w:rsidRPr="00767284" w:rsidRDefault="00B72365" w:rsidP="00263861">
      <w:pPr>
        <w:widowControl/>
        <w:adjustRightInd w:val="0"/>
        <w:snapToGrid w:val="0"/>
        <w:spacing w:beforeLines="50" w:before="156" w:afterLines="50" w:after="156" w:line="360" w:lineRule="auto"/>
        <w:jc w:val="center"/>
        <w:rPr>
          <w:rFonts w:ascii="黑体" w:eastAsia="黑体" w:hAnsi="黑体" w:cs="宋体"/>
          <w:bCs/>
          <w:color w:val="000000"/>
          <w:kern w:val="0"/>
          <w:sz w:val="36"/>
          <w:szCs w:val="36"/>
        </w:rPr>
      </w:pPr>
      <w:r w:rsidRPr="00767284">
        <w:rPr>
          <w:rFonts w:ascii="黑体" w:eastAsia="黑体" w:hAnsi="黑体" w:cs="宋体" w:hint="eastAsia"/>
          <w:bCs/>
          <w:color w:val="000000"/>
          <w:kern w:val="0"/>
          <w:sz w:val="36"/>
          <w:szCs w:val="36"/>
        </w:rPr>
        <w:t>20</w:t>
      </w:r>
      <w:r w:rsidR="00CB79F9">
        <w:rPr>
          <w:rFonts w:ascii="黑体" w:eastAsia="黑体" w:hAnsi="黑体" w:cs="宋体" w:hint="eastAsia"/>
          <w:bCs/>
          <w:color w:val="000000"/>
          <w:kern w:val="0"/>
          <w:sz w:val="36"/>
          <w:szCs w:val="36"/>
        </w:rPr>
        <w:t>20</w:t>
      </w:r>
      <w:r w:rsidRPr="00767284">
        <w:rPr>
          <w:rFonts w:ascii="黑体" w:eastAsia="黑体" w:hAnsi="黑体" w:cs="宋体" w:hint="eastAsia"/>
          <w:bCs/>
          <w:color w:val="000000"/>
          <w:kern w:val="0"/>
          <w:sz w:val="36"/>
          <w:szCs w:val="36"/>
        </w:rPr>
        <w:t>年</w:t>
      </w:r>
      <w:r w:rsidR="00E331EC">
        <w:rPr>
          <w:rFonts w:ascii="黑体" w:eastAsia="黑体" w:hAnsi="黑体" w:cs="宋体" w:hint="eastAsia"/>
          <w:bCs/>
          <w:color w:val="000000"/>
          <w:kern w:val="0"/>
          <w:sz w:val="36"/>
          <w:szCs w:val="36"/>
        </w:rPr>
        <w:t>省</w:t>
      </w:r>
      <w:r w:rsidR="00F82770" w:rsidRPr="00767284">
        <w:rPr>
          <w:rFonts w:ascii="黑体" w:eastAsia="黑体" w:hAnsi="黑体" w:cs="宋体" w:hint="eastAsia"/>
          <w:bCs/>
          <w:color w:val="000000"/>
          <w:kern w:val="0"/>
          <w:sz w:val="36"/>
          <w:szCs w:val="36"/>
        </w:rPr>
        <w:t>级</w:t>
      </w:r>
      <w:r w:rsidR="008026FB" w:rsidRPr="00767284">
        <w:rPr>
          <w:rFonts w:ascii="黑体" w:eastAsia="黑体" w:hAnsi="黑体" w:cs="宋体" w:hint="eastAsia"/>
          <w:bCs/>
          <w:color w:val="000000"/>
          <w:kern w:val="0"/>
          <w:sz w:val="36"/>
          <w:szCs w:val="36"/>
        </w:rPr>
        <w:t>“三公”经费</w:t>
      </w:r>
      <w:r w:rsidR="00F82770" w:rsidRPr="00767284">
        <w:rPr>
          <w:rFonts w:ascii="黑体" w:eastAsia="黑体" w:hAnsi="黑体" w:cs="宋体" w:hint="eastAsia"/>
          <w:bCs/>
          <w:color w:val="000000"/>
          <w:kern w:val="0"/>
          <w:sz w:val="36"/>
          <w:szCs w:val="36"/>
        </w:rPr>
        <w:t>预算</w:t>
      </w:r>
      <w:r w:rsidR="008026FB" w:rsidRPr="00767284">
        <w:rPr>
          <w:rFonts w:ascii="黑体" w:eastAsia="黑体" w:hAnsi="黑体" w:cs="宋体" w:hint="eastAsia"/>
          <w:bCs/>
          <w:color w:val="000000"/>
          <w:kern w:val="0"/>
          <w:sz w:val="36"/>
          <w:szCs w:val="36"/>
        </w:rPr>
        <w:t>安排</w:t>
      </w:r>
      <w:r w:rsidR="00F82770" w:rsidRPr="00767284">
        <w:rPr>
          <w:rFonts w:ascii="黑体" w:eastAsia="黑体" w:hAnsi="黑体" w:cs="宋体" w:hint="eastAsia"/>
          <w:bCs/>
          <w:color w:val="000000"/>
          <w:kern w:val="0"/>
          <w:sz w:val="36"/>
          <w:szCs w:val="36"/>
        </w:rPr>
        <w:t>情况</w:t>
      </w:r>
    </w:p>
    <w:p w:rsidR="00F82770" w:rsidRPr="009D23A6" w:rsidRDefault="00F82770" w:rsidP="00F82770">
      <w:pPr>
        <w:widowControl/>
        <w:adjustRightInd w:val="0"/>
        <w:snapToGrid w:val="0"/>
        <w:spacing w:line="360" w:lineRule="auto"/>
        <w:ind w:firstLine="660"/>
        <w:rPr>
          <w:rFonts w:ascii="仿宋" w:eastAsia="仿宋" w:hAnsi="仿宋" w:cs="宋体"/>
          <w:b/>
          <w:bCs/>
          <w:color w:val="000000"/>
          <w:kern w:val="0"/>
          <w:sz w:val="32"/>
          <w:szCs w:val="32"/>
        </w:rPr>
      </w:pPr>
    </w:p>
    <w:p w:rsidR="00B85A8A" w:rsidRPr="00B72365" w:rsidRDefault="00BA44ED" w:rsidP="008F20C9">
      <w:pPr>
        <w:widowControl/>
        <w:adjustRightInd w:val="0"/>
        <w:snapToGrid w:val="0"/>
        <w:spacing w:line="360" w:lineRule="auto"/>
        <w:ind w:firstLine="660"/>
        <w:rPr>
          <w:rFonts w:ascii="仿宋" w:eastAsia="仿宋" w:hAnsi="仿宋" w:cs="宋体"/>
          <w:b/>
          <w:kern w:val="0"/>
          <w:sz w:val="32"/>
          <w:szCs w:val="32"/>
        </w:rPr>
      </w:pPr>
      <w:r w:rsidRPr="00B72365">
        <w:rPr>
          <w:rFonts w:ascii="仿宋" w:eastAsia="仿宋" w:hAnsi="仿宋" w:cs="宋体" w:hint="eastAsia"/>
          <w:kern w:val="0"/>
          <w:sz w:val="32"/>
          <w:szCs w:val="32"/>
        </w:rPr>
        <w:t>根据国务院关于推进政府预算信息公开的决策部署和省政府工作安排，经福建省财政厅汇总，</w:t>
      </w:r>
      <w:r w:rsidR="00B72365" w:rsidRPr="00B72365">
        <w:rPr>
          <w:rFonts w:ascii="仿宋" w:eastAsia="仿宋" w:hAnsi="仿宋" w:cs="宋体" w:hint="eastAsia"/>
          <w:kern w:val="0"/>
          <w:sz w:val="32"/>
          <w:szCs w:val="32"/>
        </w:rPr>
        <w:t>20</w:t>
      </w:r>
      <w:r w:rsidR="00CB79F9">
        <w:rPr>
          <w:rFonts w:ascii="仿宋" w:eastAsia="仿宋" w:hAnsi="仿宋" w:cs="宋体" w:hint="eastAsia"/>
          <w:kern w:val="0"/>
          <w:sz w:val="32"/>
          <w:szCs w:val="32"/>
        </w:rPr>
        <w:t>20</w:t>
      </w:r>
      <w:r w:rsidR="00B72365" w:rsidRPr="00B72365">
        <w:rPr>
          <w:rFonts w:ascii="仿宋" w:eastAsia="仿宋" w:hAnsi="仿宋" w:cs="宋体" w:hint="eastAsia"/>
          <w:kern w:val="0"/>
          <w:sz w:val="32"/>
          <w:szCs w:val="32"/>
        </w:rPr>
        <w:t>年</w:t>
      </w:r>
      <w:r w:rsidRPr="00B72365">
        <w:rPr>
          <w:rFonts w:ascii="仿宋" w:eastAsia="仿宋" w:hAnsi="仿宋" w:cs="宋体" w:hint="eastAsia"/>
          <w:kern w:val="0"/>
          <w:sz w:val="32"/>
          <w:szCs w:val="32"/>
        </w:rPr>
        <w:t>福建省省本级使用一般公共预算拨款安排的“三公”经费预算数为</w:t>
      </w:r>
      <w:r w:rsidR="002A6D7D">
        <w:rPr>
          <w:rFonts w:ascii="仿宋" w:eastAsia="仿宋" w:hAnsi="仿宋" w:cs="宋体" w:hint="eastAsia"/>
          <w:kern w:val="0"/>
          <w:sz w:val="32"/>
          <w:szCs w:val="32"/>
        </w:rPr>
        <w:t>4.</w:t>
      </w:r>
      <w:r w:rsidR="00CB79F9">
        <w:rPr>
          <w:rFonts w:ascii="仿宋" w:eastAsia="仿宋" w:hAnsi="仿宋" w:cs="宋体" w:hint="eastAsia"/>
          <w:kern w:val="0"/>
          <w:sz w:val="32"/>
          <w:szCs w:val="32"/>
        </w:rPr>
        <w:t>19</w:t>
      </w:r>
      <w:r w:rsidRPr="00F02796">
        <w:rPr>
          <w:rFonts w:ascii="仿宋" w:eastAsia="仿宋" w:hAnsi="仿宋" w:cs="宋体" w:hint="eastAsia"/>
          <w:kern w:val="0"/>
          <w:sz w:val="32"/>
          <w:szCs w:val="32"/>
        </w:rPr>
        <w:t>亿元，</w:t>
      </w:r>
      <w:r w:rsidR="002A6D7D">
        <w:rPr>
          <w:rFonts w:ascii="仿宋" w:eastAsia="仿宋" w:hAnsi="仿宋" w:cs="宋体" w:hint="eastAsia"/>
          <w:kern w:val="0"/>
          <w:sz w:val="32"/>
          <w:szCs w:val="32"/>
        </w:rPr>
        <w:t>同</w:t>
      </w:r>
      <w:r w:rsidRPr="00F02796">
        <w:rPr>
          <w:rFonts w:ascii="仿宋" w:eastAsia="仿宋" w:hAnsi="仿宋" w:cs="宋体" w:hint="eastAsia"/>
          <w:kern w:val="0"/>
          <w:sz w:val="32"/>
          <w:szCs w:val="32"/>
          <w:lang w:val="zh-CN"/>
        </w:rPr>
        <w:t>比上年</w:t>
      </w:r>
      <w:r w:rsidR="002A6D7D" w:rsidRPr="00B72365">
        <w:rPr>
          <w:rFonts w:ascii="仿宋" w:eastAsia="仿宋" w:hAnsi="仿宋" w:cs="宋体" w:hint="eastAsia"/>
          <w:kern w:val="0"/>
          <w:sz w:val="32"/>
          <w:szCs w:val="32"/>
        </w:rPr>
        <w:t>预算数</w:t>
      </w:r>
      <w:r w:rsidR="00F02796" w:rsidRPr="00F02796">
        <w:rPr>
          <w:rFonts w:ascii="仿宋" w:eastAsia="仿宋" w:hAnsi="仿宋" w:cs="宋体" w:hint="eastAsia"/>
          <w:kern w:val="0"/>
          <w:sz w:val="32"/>
          <w:szCs w:val="32"/>
          <w:lang w:val="zh-CN"/>
        </w:rPr>
        <w:t>减少0.</w:t>
      </w:r>
      <w:r w:rsidR="00CB79F9">
        <w:rPr>
          <w:rFonts w:ascii="仿宋" w:eastAsia="仿宋" w:hAnsi="仿宋" w:cs="宋体" w:hint="eastAsia"/>
          <w:kern w:val="0"/>
          <w:sz w:val="32"/>
          <w:szCs w:val="32"/>
          <w:lang w:val="zh-CN"/>
        </w:rPr>
        <w:t>22</w:t>
      </w:r>
      <w:r w:rsidRPr="00F02796">
        <w:rPr>
          <w:rFonts w:ascii="仿宋" w:eastAsia="仿宋" w:hAnsi="仿宋" w:cs="宋体" w:hint="eastAsia"/>
          <w:kern w:val="0"/>
          <w:sz w:val="32"/>
          <w:szCs w:val="32"/>
          <w:lang w:val="zh-CN"/>
        </w:rPr>
        <w:t>亿元</w:t>
      </w:r>
      <w:r w:rsidR="00126A1C">
        <w:rPr>
          <w:rFonts w:ascii="仿宋" w:eastAsia="仿宋" w:hAnsi="仿宋" w:cs="宋体" w:hint="eastAsia"/>
          <w:color w:val="000000"/>
          <w:kern w:val="0"/>
          <w:sz w:val="32"/>
          <w:szCs w:val="32"/>
          <w:lang w:val="zh-CN"/>
        </w:rPr>
        <w:t>，主要是贯彻落实中央有关政府要带头过“紧日子”</w:t>
      </w:r>
      <w:r w:rsidR="00126A1C" w:rsidRPr="00126A1C">
        <w:rPr>
          <w:rFonts w:ascii="仿宋" w:eastAsia="仿宋" w:hAnsi="仿宋" w:cs="宋体" w:hint="eastAsia"/>
          <w:color w:val="000000"/>
          <w:kern w:val="0"/>
          <w:sz w:val="32"/>
          <w:szCs w:val="32"/>
          <w:lang w:val="zh-CN"/>
        </w:rPr>
        <w:t>要求</w:t>
      </w:r>
      <w:r w:rsidR="00126A1C">
        <w:rPr>
          <w:rFonts w:ascii="仿宋" w:eastAsia="仿宋" w:hAnsi="仿宋" w:cs="宋体" w:hint="eastAsia"/>
          <w:color w:val="000000"/>
          <w:kern w:val="0"/>
          <w:sz w:val="32"/>
          <w:szCs w:val="32"/>
          <w:lang w:val="zh-CN"/>
        </w:rPr>
        <w:t>，从严安排省本级“三公”经费预算</w:t>
      </w:r>
      <w:r w:rsidRPr="00F02796">
        <w:rPr>
          <w:rFonts w:ascii="仿宋" w:eastAsia="仿宋" w:hAnsi="仿宋" w:cs="宋体" w:hint="eastAsia"/>
          <w:kern w:val="0"/>
          <w:sz w:val="32"/>
          <w:szCs w:val="32"/>
          <w:lang w:val="zh-CN"/>
        </w:rPr>
        <w:t>。</w:t>
      </w:r>
      <w:r w:rsidRPr="00B72365">
        <w:rPr>
          <w:rFonts w:ascii="仿宋" w:eastAsia="仿宋" w:hAnsi="仿宋" w:cs="宋体" w:hint="eastAsia"/>
          <w:color w:val="000000"/>
          <w:kern w:val="0"/>
          <w:sz w:val="32"/>
          <w:szCs w:val="32"/>
          <w:lang w:val="zh-CN"/>
        </w:rPr>
        <w:t>其中，因公出国（境）经费0.</w:t>
      </w:r>
      <w:r w:rsidR="00CB79F9">
        <w:rPr>
          <w:rFonts w:ascii="仿宋" w:eastAsia="仿宋" w:hAnsi="仿宋" w:cs="宋体" w:hint="eastAsia"/>
          <w:color w:val="000000"/>
          <w:kern w:val="0"/>
          <w:sz w:val="32"/>
          <w:szCs w:val="32"/>
          <w:lang w:val="zh-CN"/>
        </w:rPr>
        <w:t>64</w:t>
      </w:r>
      <w:r w:rsidRPr="00B72365">
        <w:rPr>
          <w:rFonts w:ascii="仿宋" w:eastAsia="仿宋" w:hAnsi="仿宋" w:cs="宋体" w:hint="eastAsia"/>
          <w:color w:val="000000"/>
          <w:kern w:val="0"/>
          <w:sz w:val="32"/>
          <w:szCs w:val="32"/>
          <w:lang w:val="zh-CN"/>
        </w:rPr>
        <w:t>亿元，</w:t>
      </w:r>
      <w:r w:rsidR="00CB79F9">
        <w:rPr>
          <w:rFonts w:ascii="仿宋" w:eastAsia="仿宋" w:hAnsi="仿宋" w:cs="宋体" w:hint="eastAsia"/>
          <w:kern w:val="0"/>
          <w:sz w:val="32"/>
          <w:szCs w:val="32"/>
        </w:rPr>
        <w:t>同</w:t>
      </w:r>
      <w:r w:rsidR="00CB79F9" w:rsidRPr="00B72365">
        <w:rPr>
          <w:rFonts w:ascii="仿宋" w:eastAsia="仿宋" w:hAnsi="仿宋" w:cs="宋体" w:hint="eastAsia"/>
          <w:color w:val="000000"/>
          <w:kern w:val="0"/>
          <w:sz w:val="32"/>
          <w:szCs w:val="32"/>
          <w:lang w:val="zh-CN"/>
        </w:rPr>
        <w:t>比</w:t>
      </w:r>
      <w:r w:rsidR="00CB79F9">
        <w:rPr>
          <w:rFonts w:ascii="仿宋" w:eastAsia="仿宋" w:hAnsi="仿宋" w:cs="宋体" w:hint="eastAsia"/>
          <w:color w:val="000000"/>
          <w:kern w:val="0"/>
          <w:sz w:val="32"/>
          <w:szCs w:val="32"/>
          <w:lang w:val="zh-CN"/>
        </w:rPr>
        <w:t>减少</w:t>
      </w:r>
      <w:r w:rsidR="00CB79F9" w:rsidRPr="00B72365">
        <w:rPr>
          <w:rFonts w:ascii="仿宋" w:eastAsia="仿宋" w:hAnsi="仿宋" w:cs="宋体" w:hint="eastAsia"/>
          <w:color w:val="000000"/>
          <w:kern w:val="0"/>
          <w:sz w:val="32"/>
          <w:szCs w:val="32"/>
          <w:lang w:val="zh-CN"/>
        </w:rPr>
        <w:t>0.</w:t>
      </w:r>
      <w:r w:rsidR="00CB79F9">
        <w:rPr>
          <w:rFonts w:ascii="仿宋" w:eastAsia="仿宋" w:hAnsi="仿宋" w:cs="宋体" w:hint="eastAsia"/>
          <w:color w:val="000000"/>
          <w:kern w:val="0"/>
          <w:sz w:val="32"/>
          <w:szCs w:val="32"/>
          <w:lang w:val="zh-CN"/>
        </w:rPr>
        <w:t>01</w:t>
      </w:r>
      <w:r w:rsidR="00CB79F9" w:rsidRPr="00B72365">
        <w:rPr>
          <w:rFonts w:ascii="仿宋" w:eastAsia="仿宋" w:hAnsi="仿宋" w:cs="宋体" w:hint="eastAsia"/>
          <w:color w:val="000000"/>
          <w:kern w:val="0"/>
          <w:sz w:val="32"/>
          <w:szCs w:val="32"/>
          <w:lang w:val="zh-CN"/>
        </w:rPr>
        <w:t>亿元</w:t>
      </w:r>
      <w:r w:rsidRPr="00B72365">
        <w:rPr>
          <w:rFonts w:ascii="仿宋" w:eastAsia="仿宋" w:hAnsi="仿宋" w:cs="宋体" w:hint="eastAsia"/>
          <w:color w:val="000000"/>
          <w:kern w:val="0"/>
          <w:sz w:val="32"/>
          <w:szCs w:val="32"/>
          <w:lang w:val="zh-CN"/>
        </w:rPr>
        <w:t>；公务接待费</w:t>
      </w:r>
      <w:r w:rsidR="00CB79F9">
        <w:rPr>
          <w:rFonts w:ascii="仿宋" w:eastAsia="仿宋" w:hAnsi="仿宋" w:cs="宋体" w:hint="eastAsia"/>
          <w:color w:val="000000"/>
          <w:kern w:val="0"/>
          <w:sz w:val="32"/>
          <w:szCs w:val="32"/>
          <w:lang w:val="zh-CN"/>
        </w:rPr>
        <w:t>0.98</w:t>
      </w:r>
      <w:r w:rsidRPr="00B72365">
        <w:rPr>
          <w:rFonts w:ascii="仿宋" w:eastAsia="仿宋" w:hAnsi="仿宋" w:cs="宋体" w:hint="eastAsia"/>
          <w:color w:val="000000"/>
          <w:kern w:val="0"/>
          <w:sz w:val="32"/>
          <w:szCs w:val="32"/>
          <w:lang w:val="zh-CN"/>
        </w:rPr>
        <w:t>亿元，</w:t>
      </w:r>
      <w:r w:rsidR="00647786">
        <w:rPr>
          <w:rFonts w:ascii="仿宋" w:eastAsia="仿宋" w:hAnsi="仿宋" w:cs="宋体" w:hint="eastAsia"/>
          <w:kern w:val="0"/>
          <w:sz w:val="32"/>
          <w:szCs w:val="32"/>
        </w:rPr>
        <w:t>同</w:t>
      </w:r>
      <w:r w:rsidRPr="00B72365">
        <w:rPr>
          <w:rFonts w:ascii="仿宋" w:eastAsia="仿宋" w:hAnsi="仿宋" w:cs="宋体" w:hint="eastAsia"/>
          <w:color w:val="000000"/>
          <w:kern w:val="0"/>
          <w:sz w:val="32"/>
          <w:szCs w:val="32"/>
          <w:lang w:val="zh-CN"/>
        </w:rPr>
        <w:t>比</w:t>
      </w:r>
      <w:r w:rsidR="00F02796">
        <w:rPr>
          <w:rFonts w:ascii="仿宋" w:eastAsia="仿宋" w:hAnsi="仿宋" w:cs="宋体" w:hint="eastAsia"/>
          <w:color w:val="000000"/>
          <w:kern w:val="0"/>
          <w:sz w:val="32"/>
          <w:szCs w:val="32"/>
          <w:lang w:val="zh-CN"/>
        </w:rPr>
        <w:t>减少</w:t>
      </w:r>
      <w:r w:rsidRPr="00B72365">
        <w:rPr>
          <w:rFonts w:ascii="仿宋" w:eastAsia="仿宋" w:hAnsi="仿宋" w:cs="宋体" w:hint="eastAsia"/>
          <w:color w:val="000000"/>
          <w:kern w:val="0"/>
          <w:sz w:val="32"/>
          <w:szCs w:val="32"/>
          <w:lang w:val="zh-CN"/>
        </w:rPr>
        <w:t>0.</w:t>
      </w:r>
      <w:r w:rsidR="00CB79F9">
        <w:rPr>
          <w:rFonts w:ascii="仿宋" w:eastAsia="仿宋" w:hAnsi="仿宋" w:cs="宋体" w:hint="eastAsia"/>
          <w:color w:val="000000"/>
          <w:kern w:val="0"/>
          <w:sz w:val="32"/>
          <w:szCs w:val="32"/>
          <w:lang w:val="zh-CN"/>
        </w:rPr>
        <w:t>12</w:t>
      </w:r>
      <w:r w:rsidRPr="00B72365">
        <w:rPr>
          <w:rFonts w:ascii="仿宋" w:eastAsia="仿宋" w:hAnsi="仿宋" w:cs="宋体" w:hint="eastAsia"/>
          <w:color w:val="000000"/>
          <w:kern w:val="0"/>
          <w:sz w:val="32"/>
          <w:szCs w:val="32"/>
          <w:lang w:val="zh-CN"/>
        </w:rPr>
        <w:t>亿元；公务用车购置经费0.</w:t>
      </w:r>
      <w:r w:rsidR="00BC16F8" w:rsidRPr="00B72365">
        <w:rPr>
          <w:rFonts w:ascii="仿宋" w:eastAsia="仿宋" w:hAnsi="仿宋" w:cs="宋体" w:hint="eastAsia"/>
          <w:color w:val="000000"/>
          <w:kern w:val="0"/>
          <w:sz w:val="32"/>
          <w:szCs w:val="32"/>
          <w:lang w:val="zh-CN"/>
        </w:rPr>
        <w:t>5</w:t>
      </w:r>
      <w:r w:rsidR="00CB79F9">
        <w:rPr>
          <w:rFonts w:ascii="仿宋" w:eastAsia="仿宋" w:hAnsi="仿宋" w:cs="宋体" w:hint="eastAsia"/>
          <w:color w:val="000000"/>
          <w:kern w:val="0"/>
          <w:sz w:val="32"/>
          <w:szCs w:val="32"/>
          <w:lang w:val="zh-CN"/>
        </w:rPr>
        <w:t>3</w:t>
      </w:r>
      <w:r w:rsidRPr="00B72365">
        <w:rPr>
          <w:rFonts w:ascii="仿宋" w:eastAsia="仿宋" w:hAnsi="仿宋" w:cs="宋体" w:hint="eastAsia"/>
          <w:color w:val="000000"/>
          <w:kern w:val="0"/>
          <w:sz w:val="32"/>
          <w:szCs w:val="32"/>
          <w:lang w:val="zh-CN"/>
        </w:rPr>
        <w:t>亿元，</w:t>
      </w:r>
      <w:r w:rsidR="00126A1C">
        <w:rPr>
          <w:rFonts w:ascii="仿宋" w:eastAsia="仿宋" w:hAnsi="仿宋" w:cs="宋体" w:hint="eastAsia"/>
          <w:kern w:val="0"/>
          <w:sz w:val="32"/>
          <w:szCs w:val="32"/>
        </w:rPr>
        <w:t>同</w:t>
      </w:r>
      <w:r w:rsidR="00126A1C" w:rsidRPr="00B72365">
        <w:rPr>
          <w:rFonts w:ascii="仿宋" w:eastAsia="仿宋" w:hAnsi="仿宋" w:cs="宋体" w:hint="eastAsia"/>
          <w:color w:val="000000"/>
          <w:kern w:val="0"/>
          <w:sz w:val="32"/>
          <w:szCs w:val="32"/>
          <w:lang w:val="zh-CN"/>
        </w:rPr>
        <w:t>比</w:t>
      </w:r>
      <w:r w:rsidR="002A6D7D" w:rsidRPr="002A6D7D">
        <w:rPr>
          <w:rFonts w:ascii="仿宋" w:eastAsia="仿宋" w:hAnsi="仿宋" w:cs="宋体" w:hint="eastAsia"/>
          <w:color w:val="000000"/>
          <w:kern w:val="0"/>
          <w:sz w:val="32"/>
          <w:szCs w:val="32"/>
          <w:lang w:val="zh-CN"/>
        </w:rPr>
        <w:t>减少0.03亿元</w:t>
      </w:r>
      <w:r w:rsidR="00F02796" w:rsidRPr="00B72365">
        <w:rPr>
          <w:rFonts w:ascii="仿宋" w:eastAsia="仿宋" w:hAnsi="仿宋" w:cs="宋体" w:hint="eastAsia"/>
          <w:color w:val="000000"/>
          <w:kern w:val="0"/>
          <w:sz w:val="32"/>
          <w:szCs w:val="32"/>
          <w:lang w:val="zh-CN"/>
        </w:rPr>
        <w:t>；</w:t>
      </w:r>
      <w:r w:rsidRPr="00B72365">
        <w:rPr>
          <w:rFonts w:ascii="仿宋" w:eastAsia="仿宋" w:hAnsi="仿宋" w:cs="宋体" w:hint="eastAsia"/>
          <w:color w:val="000000"/>
          <w:kern w:val="0"/>
          <w:sz w:val="32"/>
          <w:szCs w:val="32"/>
          <w:lang w:val="zh-CN"/>
        </w:rPr>
        <w:t>公务用车运行经费</w:t>
      </w:r>
      <w:r w:rsidR="00BC16F8" w:rsidRPr="00B72365">
        <w:rPr>
          <w:rFonts w:ascii="仿宋" w:eastAsia="仿宋" w:hAnsi="仿宋" w:cs="宋体" w:hint="eastAsia"/>
          <w:color w:val="000000"/>
          <w:kern w:val="0"/>
          <w:sz w:val="32"/>
          <w:szCs w:val="32"/>
          <w:lang w:val="zh-CN"/>
        </w:rPr>
        <w:t>2.</w:t>
      </w:r>
      <w:r w:rsidR="00106103">
        <w:rPr>
          <w:rFonts w:ascii="仿宋" w:eastAsia="仿宋" w:hAnsi="仿宋" w:cs="宋体" w:hint="eastAsia"/>
          <w:color w:val="000000"/>
          <w:kern w:val="0"/>
          <w:sz w:val="32"/>
          <w:szCs w:val="32"/>
          <w:lang w:val="zh-CN"/>
        </w:rPr>
        <w:t>0</w:t>
      </w:r>
      <w:r w:rsidR="00CB79F9">
        <w:rPr>
          <w:rFonts w:ascii="仿宋" w:eastAsia="仿宋" w:hAnsi="仿宋" w:cs="宋体" w:hint="eastAsia"/>
          <w:color w:val="000000"/>
          <w:kern w:val="0"/>
          <w:sz w:val="32"/>
          <w:szCs w:val="32"/>
          <w:lang w:val="zh-CN"/>
        </w:rPr>
        <w:t>4</w:t>
      </w:r>
      <w:bookmarkStart w:id="0" w:name="_GoBack"/>
      <w:bookmarkEnd w:id="0"/>
      <w:r w:rsidRPr="00B72365">
        <w:rPr>
          <w:rFonts w:ascii="仿宋" w:eastAsia="仿宋" w:hAnsi="仿宋" w:cs="宋体" w:hint="eastAsia"/>
          <w:color w:val="000000"/>
          <w:kern w:val="0"/>
          <w:sz w:val="32"/>
          <w:szCs w:val="32"/>
          <w:lang w:val="zh-CN"/>
        </w:rPr>
        <w:t>亿元，</w:t>
      </w:r>
      <w:r w:rsidR="00126A1C">
        <w:rPr>
          <w:rFonts w:ascii="仿宋" w:eastAsia="仿宋" w:hAnsi="仿宋" w:cs="宋体" w:hint="eastAsia"/>
          <w:kern w:val="0"/>
          <w:sz w:val="32"/>
          <w:szCs w:val="32"/>
        </w:rPr>
        <w:t>同</w:t>
      </w:r>
      <w:r w:rsidR="00126A1C" w:rsidRPr="00B72365">
        <w:rPr>
          <w:rFonts w:ascii="仿宋" w:eastAsia="仿宋" w:hAnsi="仿宋" w:cs="宋体" w:hint="eastAsia"/>
          <w:color w:val="000000"/>
          <w:kern w:val="0"/>
          <w:sz w:val="32"/>
          <w:szCs w:val="32"/>
          <w:lang w:val="zh-CN"/>
        </w:rPr>
        <w:t>比</w:t>
      </w:r>
      <w:r w:rsidR="00647786" w:rsidRPr="002A6D7D">
        <w:rPr>
          <w:rFonts w:ascii="仿宋" w:eastAsia="仿宋" w:hAnsi="仿宋" w:cs="宋体" w:hint="eastAsia"/>
          <w:color w:val="000000"/>
          <w:kern w:val="0"/>
          <w:sz w:val="32"/>
          <w:szCs w:val="32"/>
          <w:lang w:val="zh-CN"/>
        </w:rPr>
        <w:t>减少0.</w:t>
      </w:r>
      <w:r w:rsidR="00CB79F9">
        <w:rPr>
          <w:rFonts w:ascii="仿宋" w:eastAsia="仿宋" w:hAnsi="仿宋" w:cs="宋体" w:hint="eastAsia"/>
          <w:color w:val="000000"/>
          <w:kern w:val="0"/>
          <w:sz w:val="32"/>
          <w:szCs w:val="32"/>
          <w:lang w:val="zh-CN"/>
        </w:rPr>
        <w:t>06</w:t>
      </w:r>
      <w:r w:rsidR="00647786" w:rsidRPr="002A6D7D">
        <w:rPr>
          <w:rFonts w:ascii="仿宋" w:eastAsia="仿宋" w:hAnsi="仿宋" w:cs="宋体" w:hint="eastAsia"/>
          <w:color w:val="000000"/>
          <w:kern w:val="0"/>
          <w:sz w:val="32"/>
          <w:szCs w:val="32"/>
          <w:lang w:val="zh-CN"/>
        </w:rPr>
        <w:t>亿元</w:t>
      </w:r>
      <w:r w:rsidRPr="00B72365">
        <w:rPr>
          <w:rFonts w:ascii="仿宋" w:eastAsia="仿宋" w:hAnsi="仿宋" w:cs="宋体" w:hint="eastAsia"/>
          <w:color w:val="000000"/>
          <w:kern w:val="0"/>
          <w:sz w:val="32"/>
          <w:szCs w:val="32"/>
          <w:lang w:val="zh-CN"/>
        </w:rPr>
        <w:t>。</w:t>
      </w:r>
    </w:p>
    <w:p w:rsidR="00B85A8A" w:rsidRPr="00B72365" w:rsidRDefault="00B85A8A" w:rsidP="002745B8">
      <w:pPr>
        <w:widowControl/>
        <w:adjustRightInd w:val="0"/>
        <w:snapToGrid w:val="0"/>
        <w:spacing w:line="360" w:lineRule="auto"/>
        <w:ind w:firstLine="660"/>
        <w:jc w:val="center"/>
        <w:rPr>
          <w:rFonts w:ascii="仿宋" w:eastAsia="仿宋" w:hAnsi="仿宋" w:cs="宋体"/>
          <w:b/>
          <w:kern w:val="0"/>
          <w:sz w:val="32"/>
          <w:szCs w:val="32"/>
        </w:rPr>
      </w:pPr>
    </w:p>
    <w:sectPr w:rsidR="00B85A8A" w:rsidRPr="00B72365" w:rsidSect="00FE5A30">
      <w:pgSz w:w="11906" w:h="16838"/>
      <w:pgMar w:top="1134" w:right="1558"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5B" w:rsidRDefault="008E425B" w:rsidP="00424023">
      <w:r>
        <w:separator/>
      </w:r>
    </w:p>
  </w:endnote>
  <w:endnote w:type="continuationSeparator" w:id="0">
    <w:p w:rsidR="008E425B" w:rsidRDefault="008E425B" w:rsidP="0042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5B" w:rsidRDefault="008E425B" w:rsidP="00424023">
      <w:r>
        <w:separator/>
      </w:r>
    </w:p>
  </w:footnote>
  <w:footnote w:type="continuationSeparator" w:id="0">
    <w:p w:rsidR="008E425B" w:rsidRDefault="008E425B" w:rsidP="00424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384"/>
    <w:multiLevelType w:val="hybridMultilevel"/>
    <w:tmpl w:val="CA0849A0"/>
    <w:lvl w:ilvl="0" w:tplc="E3A85F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8532C"/>
    <w:rsid w:val="00495D55"/>
    <w:rsid w:val="004B4C81"/>
    <w:rsid w:val="004C7F13"/>
    <w:rsid w:val="005247D9"/>
    <w:rsid w:val="00544DD2"/>
    <w:rsid w:val="00574B0E"/>
    <w:rsid w:val="005A4DBA"/>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B79F9"/>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023"/>
    <w:rPr>
      <w:sz w:val="18"/>
      <w:szCs w:val="18"/>
    </w:rPr>
  </w:style>
  <w:style w:type="paragraph" w:styleId="a4">
    <w:name w:val="footer"/>
    <w:basedOn w:val="a"/>
    <w:link w:val="Char0"/>
    <w:uiPriority w:val="99"/>
    <w:unhideWhenUsed/>
    <w:rsid w:val="00424023"/>
    <w:pPr>
      <w:tabs>
        <w:tab w:val="center" w:pos="4153"/>
        <w:tab w:val="right" w:pos="8306"/>
      </w:tabs>
      <w:snapToGrid w:val="0"/>
      <w:jc w:val="left"/>
    </w:pPr>
    <w:rPr>
      <w:sz w:val="18"/>
      <w:szCs w:val="18"/>
    </w:rPr>
  </w:style>
  <w:style w:type="character" w:customStyle="1" w:styleId="Char0">
    <w:name w:val="页脚 Char"/>
    <w:basedOn w:val="a0"/>
    <w:link w:val="a4"/>
    <w:uiPriority w:val="99"/>
    <w:rsid w:val="00424023"/>
    <w:rPr>
      <w:sz w:val="18"/>
      <w:szCs w:val="18"/>
    </w:rPr>
  </w:style>
  <w:style w:type="paragraph" w:styleId="a5">
    <w:name w:val="Balloon Text"/>
    <w:basedOn w:val="a"/>
    <w:link w:val="Char1"/>
    <w:uiPriority w:val="99"/>
    <w:semiHidden/>
    <w:unhideWhenUsed/>
    <w:rsid w:val="00212E43"/>
    <w:rPr>
      <w:sz w:val="18"/>
      <w:szCs w:val="18"/>
    </w:rPr>
  </w:style>
  <w:style w:type="character" w:customStyle="1" w:styleId="Char1">
    <w:name w:val="批注框文本 Char"/>
    <w:basedOn w:val="a0"/>
    <w:link w:val="a5"/>
    <w:uiPriority w:val="99"/>
    <w:semiHidden/>
    <w:rsid w:val="00212E43"/>
    <w:rPr>
      <w:sz w:val="18"/>
      <w:szCs w:val="18"/>
    </w:rPr>
  </w:style>
  <w:style w:type="paragraph" w:styleId="a6">
    <w:name w:val="List Paragraph"/>
    <w:basedOn w:val="a"/>
    <w:uiPriority w:val="34"/>
    <w:qFormat/>
    <w:rsid w:val="00F827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023"/>
    <w:rPr>
      <w:sz w:val="18"/>
      <w:szCs w:val="18"/>
    </w:rPr>
  </w:style>
  <w:style w:type="paragraph" w:styleId="a4">
    <w:name w:val="footer"/>
    <w:basedOn w:val="a"/>
    <w:link w:val="Char0"/>
    <w:uiPriority w:val="99"/>
    <w:unhideWhenUsed/>
    <w:rsid w:val="00424023"/>
    <w:pPr>
      <w:tabs>
        <w:tab w:val="center" w:pos="4153"/>
        <w:tab w:val="right" w:pos="8306"/>
      </w:tabs>
      <w:snapToGrid w:val="0"/>
      <w:jc w:val="left"/>
    </w:pPr>
    <w:rPr>
      <w:sz w:val="18"/>
      <w:szCs w:val="18"/>
    </w:rPr>
  </w:style>
  <w:style w:type="character" w:customStyle="1" w:styleId="Char0">
    <w:name w:val="页脚 Char"/>
    <w:basedOn w:val="a0"/>
    <w:link w:val="a4"/>
    <w:uiPriority w:val="99"/>
    <w:rsid w:val="00424023"/>
    <w:rPr>
      <w:sz w:val="18"/>
      <w:szCs w:val="18"/>
    </w:rPr>
  </w:style>
  <w:style w:type="paragraph" w:styleId="a5">
    <w:name w:val="Balloon Text"/>
    <w:basedOn w:val="a"/>
    <w:link w:val="Char1"/>
    <w:uiPriority w:val="99"/>
    <w:semiHidden/>
    <w:unhideWhenUsed/>
    <w:rsid w:val="00212E43"/>
    <w:rPr>
      <w:sz w:val="18"/>
      <w:szCs w:val="18"/>
    </w:rPr>
  </w:style>
  <w:style w:type="character" w:customStyle="1" w:styleId="Char1">
    <w:name w:val="批注框文本 Char"/>
    <w:basedOn w:val="a0"/>
    <w:link w:val="a5"/>
    <w:uiPriority w:val="99"/>
    <w:semiHidden/>
    <w:rsid w:val="00212E43"/>
    <w:rPr>
      <w:sz w:val="18"/>
      <w:szCs w:val="18"/>
    </w:rPr>
  </w:style>
  <w:style w:type="paragraph" w:styleId="a6">
    <w:name w:val="List Paragraph"/>
    <w:basedOn w:val="a"/>
    <w:uiPriority w:val="34"/>
    <w:qFormat/>
    <w:rsid w:val="00F827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31697">
      <w:bodyDiv w:val="1"/>
      <w:marLeft w:val="0"/>
      <w:marRight w:val="0"/>
      <w:marTop w:val="0"/>
      <w:marBottom w:val="0"/>
      <w:divBdr>
        <w:top w:val="none" w:sz="0" w:space="0" w:color="auto"/>
        <w:left w:val="none" w:sz="0" w:space="0" w:color="auto"/>
        <w:bottom w:val="none" w:sz="0" w:space="0" w:color="auto"/>
        <w:right w:val="none" w:sz="0" w:space="0" w:color="auto"/>
      </w:divBdr>
    </w:div>
    <w:div w:id="12836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预算处/唐真</dc:creator>
  <cp:keywords/>
  <dc:description/>
  <cp:lastModifiedBy>唐真</cp:lastModifiedBy>
  <cp:revision>188</cp:revision>
  <cp:lastPrinted>2016-02-03T03:00:00Z</cp:lastPrinted>
  <dcterms:created xsi:type="dcterms:W3CDTF">2013-05-20T07:54:00Z</dcterms:created>
  <dcterms:modified xsi:type="dcterms:W3CDTF">2020-02-01T04:59:00Z</dcterms:modified>
</cp:coreProperties>
</file>